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F2F3" w14:textId="317814B1" w:rsidR="00682CBE" w:rsidRDefault="00F363D2" w:rsidP="00F363D2">
      <w:pPr>
        <w:jc w:val="center"/>
      </w:pPr>
      <w:r>
        <w:t>Техническое задание</w:t>
      </w:r>
    </w:p>
    <w:p w14:paraId="66BE85B8" w14:textId="5A74B345" w:rsidR="00F363D2" w:rsidRDefault="00BC77B5" w:rsidP="00F363D2">
      <w:pPr>
        <w:jc w:val="center"/>
      </w:pPr>
      <w:r>
        <w:t>н</w:t>
      </w:r>
      <w:r w:rsidR="00F363D2">
        <w:t xml:space="preserve">а </w:t>
      </w:r>
      <w:r>
        <w:t xml:space="preserve">разработку </w:t>
      </w:r>
      <w:r w:rsidR="00F363D2">
        <w:t>мобильно</w:t>
      </w:r>
      <w:r>
        <w:t>го</w:t>
      </w:r>
      <w:r w:rsidR="00F363D2">
        <w:t xml:space="preserve"> приложени</w:t>
      </w:r>
      <w:r>
        <w:t>я</w:t>
      </w:r>
      <w:r w:rsidR="00C3449E">
        <w:t xml:space="preserve"> для проведения психофизиологического тестирования</w:t>
      </w:r>
    </w:p>
    <w:p w14:paraId="5F5E5645" w14:textId="412071E7" w:rsidR="003C12DF" w:rsidRDefault="003C12DF" w:rsidP="00F363D2">
      <w:pPr>
        <w:jc w:val="center"/>
      </w:pPr>
    </w:p>
    <w:p w14:paraId="14BE86C8" w14:textId="7BAAA8C7" w:rsidR="003C12DF" w:rsidRDefault="00BC77B5" w:rsidP="00BC77B5">
      <w:pPr>
        <w:pStyle w:val="a3"/>
        <w:numPr>
          <w:ilvl w:val="0"/>
          <w:numId w:val="1"/>
        </w:numPr>
        <w:jc w:val="both"/>
      </w:pPr>
      <w:r>
        <w:t>Наименование – мобильная психофизиологическая лаборатория</w:t>
      </w:r>
    </w:p>
    <w:p w14:paraId="5D19C417" w14:textId="1F1A509A" w:rsidR="00BC77B5" w:rsidRDefault="00BC77B5" w:rsidP="00BC77B5">
      <w:pPr>
        <w:pStyle w:val="a3"/>
        <w:numPr>
          <w:ilvl w:val="0"/>
          <w:numId w:val="1"/>
        </w:numPr>
        <w:jc w:val="both"/>
      </w:pPr>
      <w:r>
        <w:t xml:space="preserve">Назначение – служит для проведения психомоторных </w:t>
      </w:r>
      <w:r w:rsidR="00DB1EDD">
        <w:t xml:space="preserve">(ПМ) </w:t>
      </w:r>
      <w:r>
        <w:t xml:space="preserve">и психологических </w:t>
      </w:r>
      <w:r w:rsidR="00DB1EDD">
        <w:t xml:space="preserve">(ПЛ) </w:t>
      </w:r>
      <w:r>
        <w:t>тестов</w:t>
      </w:r>
      <w:r w:rsidR="00DB1EDD">
        <w:t>. Далее только ПМ</w:t>
      </w:r>
    </w:p>
    <w:p w14:paraId="023C5A20" w14:textId="3986426A" w:rsidR="00BC77B5" w:rsidRDefault="006252BA" w:rsidP="00BC77B5">
      <w:pPr>
        <w:pStyle w:val="a3"/>
        <w:numPr>
          <w:ilvl w:val="0"/>
          <w:numId w:val="1"/>
        </w:numPr>
        <w:jc w:val="both"/>
      </w:pPr>
      <w:r>
        <w:t xml:space="preserve">Краткое описание </w:t>
      </w:r>
      <w:r w:rsidR="00940EA1">
        <w:t xml:space="preserve">функционала </w:t>
      </w:r>
      <w:r>
        <w:t>для пользователей – испытуемый, в соответствии с инструкцией</w:t>
      </w:r>
      <w:r w:rsidR="00940EA1">
        <w:t xml:space="preserve"> теста</w:t>
      </w:r>
      <w:r>
        <w:t xml:space="preserve"> реагирует на изменение различных изображений дисплея (текст, </w:t>
      </w:r>
      <w:r w:rsidR="00E91F5B">
        <w:t xml:space="preserve">появление </w:t>
      </w:r>
      <w:r w:rsidR="00E91F5B">
        <w:t>экранных кнопок и прочих изображений</w:t>
      </w:r>
      <w:r w:rsidR="00E91F5B">
        <w:t xml:space="preserve">, </w:t>
      </w:r>
      <w:r>
        <w:t xml:space="preserve">изменение </w:t>
      </w:r>
      <w:r w:rsidR="00E91F5B">
        <w:t xml:space="preserve">их </w:t>
      </w:r>
      <w:r>
        <w:t>цвет</w:t>
      </w:r>
      <w:r w:rsidR="00940EA1">
        <w:t>а, интенсивност</w:t>
      </w:r>
      <w:r w:rsidR="00D776AF">
        <w:t>ь</w:t>
      </w:r>
      <w:r w:rsidR="00940EA1">
        <w:t xml:space="preserve"> смены сигналов</w:t>
      </w:r>
      <w:r>
        <w:t xml:space="preserve">), световые, звуковые и тактильные сигналы смартфона </w:t>
      </w:r>
      <w:r w:rsidR="00940EA1">
        <w:t xml:space="preserve">(либо выносного модуля) </w:t>
      </w:r>
      <w:r>
        <w:t>путем нажатия экранных кнопок либо кнопок подключаемой периферии</w:t>
      </w:r>
      <w:r w:rsidR="009C3AEC">
        <w:t>. Каждый тест состоит из повторяющихся однотипных простых или сложных стимулов – от 30 повторов и больше и длится около 1-2 мин</w:t>
      </w:r>
    </w:p>
    <w:p w14:paraId="1E8FBCD4" w14:textId="7F14DF57" w:rsidR="006252BA" w:rsidRDefault="00940EA1" w:rsidP="006252BA">
      <w:pPr>
        <w:pStyle w:val="a3"/>
        <w:numPr>
          <w:ilvl w:val="0"/>
          <w:numId w:val="1"/>
        </w:numPr>
        <w:jc w:val="both"/>
      </w:pPr>
      <w:r>
        <w:t xml:space="preserve">Краткое описание функционала для администраторов системы – администратор настраивает шаблоны для каждого типа тестов, создавая библиотеку для различных групп пользователей. </w:t>
      </w:r>
    </w:p>
    <w:p w14:paraId="66B7E40B" w14:textId="693697C5" w:rsidR="00940EA1" w:rsidRDefault="00E91F5B" w:rsidP="006252BA">
      <w:pPr>
        <w:pStyle w:val="a3"/>
        <w:numPr>
          <w:ilvl w:val="0"/>
          <w:numId w:val="1"/>
        </w:numPr>
        <w:jc w:val="both"/>
      </w:pPr>
      <w:r>
        <w:t xml:space="preserve">Основные параметры тестов для фиксации системой – время реакции на стимул (ВР), количество ошибок, </w:t>
      </w:r>
      <w:r w:rsidR="00D776AF">
        <w:t xml:space="preserve">пропусков целевых стимулов, </w:t>
      </w:r>
      <w:r>
        <w:t>количество правильных и неправильных реакций, изменение частоты нажатий экранных либо физических кнопок</w:t>
      </w:r>
    </w:p>
    <w:p w14:paraId="3CBF0E80" w14:textId="5D24C81A" w:rsidR="00E91F5B" w:rsidRDefault="00D776AF" w:rsidP="006252BA">
      <w:pPr>
        <w:pStyle w:val="a3"/>
        <w:numPr>
          <w:ilvl w:val="0"/>
          <w:numId w:val="1"/>
        </w:numPr>
        <w:jc w:val="both"/>
      </w:pPr>
      <w:r>
        <w:t>Стандартизация и калибровка – приложение после самостоятельной калибровки пользователем</w:t>
      </w:r>
      <w:r w:rsidR="00427A17">
        <w:t xml:space="preserve"> либо автоматически</w:t>
      </w:r>
      <w:r>
        <w:t xml:space="preserve"> должно обеспечивать равные условия тестирования для </w:t>
      </w:r>
      <w:r w:rsidR="00B52C74">
        <w:t xml:space="preserve">пользовательских </w:t>
      </w:r>
      <w:r>
        <w:t xml:space="preserve">смартфонов различных изготовителей </w:t>
      </w:r>
      <w:r w:rsidR="00427A17">
        <w:t xml:space="preserve">и года выпуска </w:t>
      </w:r>
      <w:r>
        <w:t xml:space="preserve">с точностью </w:t>
      </w:r>
      <w:r w:rsidR="00427A17">
        <w:t xml:space="preserve">измерения ВР </w:t>
      </w:r>
      <w:r>
        <w:t>до 3 мс</w:t>
      </w:r>
      <w:r w:rsidR="00F61EA7">
        <w:t>. (Есть тестовая версия фрагмента приложения, где это реализовано, надо проверять и дорабатывать алгоритм)</w:t>
      </w:r>
    </w:p>
    <w:p w14:paraId="7FD95A23" w14:textId="7FBCA64C" w:rsidR="00427A17" w:rsidRPr="003760A9" w:rsidRDefault="003760A9" w:rsidP="006252BA">
      <w:pPr>
        <w:pStyle w:val="a3"/>
        <w:numPr>
          <w:ilvl w:val="0"/>
          <w:numId w:val="1"/>
        </w:numPr>
        <w:jc w:val="both"/>
      </w:pPr>
      <w:r>
        <w:t xml:space="preserve">Операционная система – </w:t>
      </w:r>
      <w:r>
        <w:rPr>
          <w:lang w:val="en-US"/>
        </w:rPr>
        <w:t xml:space="preserve">Android </w:t>
      </w:r>
      <w:r>
        <w:t xml:space="preserve">и </w:t>
      </w:r>
      <w:r>
        <w:rPr>
          <w:lang w:val="en-US"/>
        </w:rPr>
        <w:t>IOS</w:t>
      </w:r>
    </w:p>
    <w:p w14:paraId="0344B9D5" w14:textId="62B52A97" w:rsidR="003760A9" w:rsidRDefault="0051603B" w:rsidP="006252BA">
      <w:pPr>
        <w:pStyle w:val="a3"/>
        <w:numPr>
          <w:ilvl w:val="0"/>
          <w:numId w:val="1"/>
        </w:numPr>
        <w:jc w:val="both"/>
      </w:pPr>
      <w:r>
        <w:t>Серверная часть</w:t>
      </w:r>
    </w:p>
    <w:p w14:paraId="5B2FDD36" w14:textId="165D39A3" w:rsidR="0051603B" w:rsidRDefault="0051603B" w:rsidP="006252BA">
      <w:pPr>
        <w:pStyle w:val="a3"/>
        <w:numPr>
          <w:ilvl w:val="0"/>
          <w:numId w:val="1"/>
        </w:numPr>
        <w:jc w:val="both"/>
      </w:pPr>
      <w:r>
        <w:t xml:space="preserve">Две версии – тренировочная – без </w:t>
      </w:r>
      <w:r w:rsidR="00912397">
        <w:t xml:space="preserve">полной </w:t>
      </w:r>
      <w:r>
        <w:t xml:space="preserve">регистрации пользователя </w:t>
      </w:r>
      <w:r w:rsidR="00912397">
        <w:t xml:space="preserve">(только дата рождения и пол) </w:t>
      </w:r>
      <w:r>
        <w:t>и с полным функционалом</w:t>
      </w:r>
    </w:p>
    <w:p w14:paraId="11758F8C" w14:textId="2D243928" w:rsidR="0051603B" w:rsidRDefault="0051603B" w:rsidP="006252BA">
      <w:pPr>
        <w:pStyle w:val="a3"/>
        <w:numPr>
          <w:ilvl w:val="0"/>
          <w:numId w:val="1"/>
        </w:numPr>
        <w:jc w:val="both"/>
      </w:pPr>
      <w:r>
        <w:t>Личный кабинет пользователя</w:t>
      </w:r>
      <w:r w:rsidR="00912397">
        <w:t xml:space="preserve"> при регистрации в системе</w:t>
      </w:r>
      <w:r>
        <w:t xml:space="preserve"> – обязательные поля – ФИО, дата рождения, пол, мобильный телефон, страна и город проживания</w:t>
      </w:r>
      <w:r w:rsidR="007F2106">
        <w:t>, левша или правша</w:t>
      </w:r>
      <w:r>
        <w:t>. Необязательные поля – профессия, спортивный разряд</w:t>
      </w:r>
      <w:r w:rsidR="00912397">
        <w:t xml:space="preserve"> и вид спорта</w:t>
      </w:r>
      <w:r w:rsidR="006E6350">
        <w:t>, средний балл успеваемости за последний год (для учеников школ), хобби и увлечения</w:t>
      </w:r>
      <w:r w:rsidR="00912397">
        <w:t>, достижения, комментарии в свободной форме</w:t>
      </w:r>
    </w:p>
    <w:p w14:paraId="11089292" w14:textId="72D5A362" w:rsidR="00912397" w:rsidRDefault="00912397" w:rsidP="006252BA">
      <w:pPr>
        <w:pStyle w:val="a3"/>
        <w:numPr>
          <w:ilvl w:val="0"/>
          <w:numId w:val="1"/>
        </w:numPr>
        <w:jc w:val="both"/>
      </w:pPr>
      <w:r>
        <w:t>Статистика итогов тестирования – накопительная, упрощенная для тренировочной версии (лимитировано) и полная. Включает время и дату окончания каждого теста, его итоги. Усредненные показатели по итогам каждой группы однотипных тестов</w:t>
      </w:r>
      <w:r w:rsidR="007F2106">
        <w:t xml:space="preserve">. Графики изменения </w:t>
      </w:r>
      <w:r w:rsidR="006E6B86">
        <w:t>результатов</w:t>
      </w:r>
    </w:p>
    <w:p w14:paraId="1660384E" w14:textId="5F0B2335" w:rsidR="00912397" w:rsidRDefault="00912397" w:rsidP="006252BA">
      <w:pPr>
        <w:pStyle w:val="a3"/>
        <w:numPr>
          <w:ilvl w:val="0"/>
          <w:numId w:val="1"/>
        </w:numPr>
        <w:jc w:val="both"/>
      </w:pPr>
      <w:r>
        <w:t>База данных. Две базы данных – с тренировочных тестов и с полных.</w:t>
      </w:r>
      <w:r w:rsidR="00B52C74">
        <w:t xml:space="preserve"> Обрабатываются как встроенными статистическими инструментами, так и поддерживают выгрузки в машиночитаемые форматы </w:t>
      </w:r>
      <w:r w:rsidR="00B52C74">
        <w:rPr>
          <w:lang w:val="en-US"/>
        </w:rPr>
        <w:t>excel</w:t>
      </w:r>
      <w:r w:rsidR="00B52C74" w:rsidRPr="00B52C74">
        <w:t xml:space="preserve"> </w:t>
      </w:r>
      <w:r w:rsidR="00B52C74">
        <w:t xml:space="preserve">и </w:t>
      </w:r>
      <w:r w:rsidR="00B52C74" w:rsidRPr="00B52C74">
        <w:rPr>
          <w:lang w:val="en-US"/>
        </w:rPr>
        <w:t>Access</w:t>
      </w:r>
      <w:r w:rsidR="00B52C74">
        <w:t xml:space="preserve"> для дальнейшего анализа</w:t>
      </w:r>
    </w:p>
    <w:p w14:paraId="4952834B" w14:textId="7CFED6E0" w:rsidR="00B52C74" w:rsidRDefault="00B52C74" w:rsidP="006252BA">
      <w:pPr>
        <w:pStyle w:val="a3"/>
        <w:numPr>
          <w:ilvl w:val="0"/>
          <w:numId w:val="1"/>
        </w:numPr>
        <w:jc w:val="both"/>
      </w:pPr>
      <w:r>
        <w:t>Представление результатов тестирования. В соответствии с инструкцией к каждому типу теста. Прямые результаты, баллы, таблицы, графики</w:t>
      </w:r>
    </w:p>
    <w:p w14:paraId="57864948" w14:textId="39674838" w:rsidR="00B52C74" w:rsidRDefault="00B52C74" w:rsidP="006252BA">
      <w:pPr>
        <w:pStyle w:val="a3"/>
        <w:numPr>
          <w:ilvl w:val="0"/>
          <w:numId w:val="1"/>
        </w:numPr>
        <w:jc w:val="both"/>
      </w:pPr>
      <w:r>
        <w:t xml:space="preserve">Выборка </w:t>
      </w:r>
      <w:r w:rsidR="007F2106">
        <w:t xml:space="preserve">для анализа </w:t>
      </w:r>
      <w:r>
        <w:t>фильтрами из баз данных – в соответствии с заполненными полями пользователя – пол, возраст и тд (п.10)</w:t>
      </w:r>
    </w:p>
    <w:p w14:paraId="29182D72" w14:textId="6A3CB63E" w:rsidR="00B52C74" w:rsidRPr="006E6B86" w:rsidRDefault="009C3AEC" w:rsidP="006252BA">
      <w:pPr>
        <w:pStyle w:val="a3"/>
        <w:numPr>
          <w:ilvl w:val="0"/>
          <w:numId w:val="1"/>
        </w:numPr>
        <w:jc w:val="both"/>
      </w:pPr>
      <w:r>
        <w:t xml:space="preserve">Равные для пользователей условия чередования сигналов. </w:t>
      </w:r>
      <w:r w:rsidR="007F2106">
        <w:t xml:space="preserve">Порядок предъявления стимулов при повторе тестов. Регулируемый генератор случайных чисел. Общее количество для всех </w:t>
      </w:r>
      <w:r>
        <w:t xml:space="preserve">пользователей </w:t>
      </w:r>
      <w:r w:rsidR="007F2106">
        <w:t>гру</w:t>
      </w:r>
      <w:r>
        <w:t>п</w:t>
      </w:r>
      <w:r w:rsidR="007F2106">
        <w:t>п</w:t>
      </w:r>
      <w:r>
        <w:t>ы</w:t>
      </w:r>
      <w:r w:rsidR="007F2106">
        <w:t>, а также для правой и левой руки одинаковое, очередность разная, но с константой чередования</w:t>
      </w:r>
      <w:r>
        <w:t xml:space="preserve"> и интенсивности</w:t>
      </w:r>
    </w:p>
    <w:p w14:paraId="36286B46" w14:textId="389F8A35" w:rsidR="006E6B86" w:rsidRDefault="006E6B86" w:rsidP="006252BA">
      <w:pPr>
        <w:pStyle w:val="a3"/>
        <w:numPr>
          <w:ilvl w:val="0"/>
          <w:numId w:val="1"/>
        </w:numPr>
        <w:jc w:val="both"/>
      </w:pPr>
      <w:r>
        <w:lastRenderedPageBreak/>
        <w:t>Язык интерфейса – русский и английский</w:t>
      </w:r>
    </w:p>
    <w:p w14:paraId="5B85F57C" w14:textId="22A937A3" w:rsidR="00F61EA7" w:rsidRDefault="00F61EA7" w:rsidP="006252BA">
      <w:pPr>
        <w:pStyle w:val="a3"/>
        <w:numPr>
          <w:ilvl w:val="0"/>
          <w:numId w:val="1"/>
        </w:numPr>
        <w:jc w:val="both"/>
      </w:pPr>
      <w:r>
        <w:t>Абсолютный размер экранных кнопок должен быть одинаковый</w:t>
      </w:r>
      <w:r w:rsidRPr="00F61EA7">
        <w:t xml:space="preserve"> </w:t>
      </w:r>
      <w:r>
        <w:t>на разных дисплеях</w:t>
      </w:r>
    </w:p>
    <w:p w14:paraId="6E71E8CB" w14:textId="457D13D2" w:rsidR="00F61EA7" w:rsidRDefault="00F61EA7" w:rsidP="006252BA">
      <w:pPr>
        <w:pStyle w:val="a3"/>
        <w:numPr>
          <w:ilvl w:val="0"/>
          <w:numId w:val="1"/>
        </w:numPr>
        <w:jc w:val="both"/>
      </w:pPr>
      <w:r>
        <w:t>Базовый первый тест</w:t>
      </w:r>
      <w:r w:rsidR="001167C0">
        <w:t xml:space="preserve"> первого этапа разработки</w:t>
      </w:r>
      <w:r>
        <w:t xml:space="preserve">. </w:t>
      </w:r>
      <w:r w:rsidR="001167C0">
        <w:t xml:space="preserve">Вверху по центру экрана появляется кружок зеленого цвета. Пользователь должен как можно быстрее нажать экранную кнопку также по центру, но в низу экрана. Зеленый кружок после нажатия кнопки исчезает. Кнопка активна и видна на всем периоде теста. Далее кружок появляется еще 34 раза. Межстимульный интервал подбирается случайным образом от 1 до 3 с. Общее итоговое количество стимулов с интервалами 1, 2 и 3 с </w:t>
      </w:r>
      <w:r w:rsidR="00C227C1">
        <w:t xml:space="preserve">соответственно </w:t>
      </w:r>
      <w:r w:rsidR="001167C0">
        <w:t>должно быть одинаковым всегда.</w:t>
      </w:r>
      <w:r w:rsidR="00C227C1">
        <w:t xml:space="preserve"> Очередность случайна. Среднее время реакции (СВР) в мс считается средним арифметическим из 30 последних стимулов (первые 5 тренировочные). Считается количество преждевременно нажатых откликов (ошибок). Данный тест </w:t>
      </w:r>
      <w:r w:rsidR="000A45CC">
        <w:t xml:space="preserve">также </w:t>
      </w:r>
      <w:r w:rsidR="00C227C1">
        <w:t xml:space="preserve">послужит проверкой </w:t>
      </w:r>
      <w:r w:rsidR="000A45CC">
        <w:t xml:space="preserve">предполагаемой </w:t>
      </w:r>
      <w:r w:rsidR="00C227C1">
        <w:t>методики калибровки</w:t>
      </w:r>
    </w:p>
    <w:p w14:paraId="3EBC0540" w14:textId="757C8E38" w:rsidR="00C227C1" w:rsidRDefault="00C227C1" w:rsidP="006252BA">
      <w:pPr>
        <w:pStyle w:val="a3"/>
        <w:numPr>
          <w:ilvl w:val="0"/>
          <w:numId w:val="1"/>
        </w:numPr>
        <w:jc w:val="both"/>
      </w:pPr>
      <w:r>
        <w:t>Основной тест первого этапа. Верхний кружок появляется в 3 разных вариантах цветов. Внизу две экранные кнопки. На красный нужно нажимать правую кнопку, на зеленый – левую кнопку, желтый – игнорировать. Первый межстимульный интервал от 900 до 1200 мс выбирается администратором для разных групп</w:t>
      </w:r>
      <w:r w:rsidR="004C5DF4">
        <w:t xml:space="preserve"> в начале теста</w:t>
      </w:r>
      <w:r>
        <w:t>. Если после стимула следует правильное нажатие в соответствии с инструкцией теста</w:t>
      </w:r>
      <w:r w:rsidR="00D50E97">
        <w:t>, межстимульный интервал укорачивается на время от 10 до 20 мс (также подбирается администратором</w:t>
      </w:r>
      <w:r w:rsidR="004C5DF4">
        <w:t xml:space="preserve"> в начале</w:t>
      </w:r>
      <w:r w:rsidR="00D50E97">
        <w:t xml:space="preserve">). В случае ошибки или пропуска целевого стимула (красного или зеленого), а также реагирования на желтый, межстимульный </w:t>
      </w:r>
      <w:r w:rsidR="004C5DF4">
        <w:t>интервал</w:t>
      </w:r>
      <w:r w:rsidR="00D50E97">
        <w:t xml:space="preserve"> удлиняется на время от 10 до 20 мс</w:t>
      </w:r>
      <w:r w:rsidR="004C5DF4">
        <w:t xml:space="preserve">, но не более первоначальных 900-1200 мс. Цвет стимулов подбирается с лимитированной случайностью – количество разных цветов для правой и левой рук одинаково, комбинаторика </w:t>
      </w:r>
      <w:r w:rsidR="00DB1EDD">
        <w:t xml:space="preserve">относительно </w:t>
      </w:r>
      <w:r w:rsidR="004C5DF4">
        <w:t>пакетная, но не позволяющая предугадывать</w:t>
      </w:r>
      <w:r w:rsidR="00DB1EDD">
        <w:t xml:space="preserve"> тренд при повторном прохождении теста</w:t>
      </w:r>
      <w:r w:rsidR="004C5DF4">
        <w:t xml:space="preserve">. Тест длится 2 мин. Считается общее количество предъявленных стимулов, количество </w:t>
      </w:r>
      <w:r w:rsidR="00DB1EDD">
        <w:t xml:space="preserve">нецелевых (нажатие желтого), </w:t>
      </w:r>
      <w:r w:rsidR="004C5DF4">
        <w:t>ошибочных и пропущенных</w:t>
      </w:r>
    </w:p>
    <w:sectPr w:rsidR="00C2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B19B5"/>
    <w:multiLevelType w:val="hybridMultilevel"/>
    <w:tmpl w:val="AD1CB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9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D2"/>
    <w:rsid w:val="000A45CC"/>
    <w:rsid w:val="001167C0"/>
    <w:rsid w:val="003760A9"/>
    <w:rsid w:val="003C12DF"/>
    <w:rsid w:val="00427A17"/>
    <w:rsid w:val="004C5DF4"/>
    <w:rsid w:val="0051603B"/>
    <w:rsid w:val="006252BA"/>
    <w:rsid w:val="00682CBE"/>
    <w:rsid w:val="006E6350"/>
    <w:rsid w:val="006E6B86"/>
    <w:rsid w:val="007F2106"/>
    <w:rsid w:val="008E137F"/>
    <w:rsid w:val="00912397"/>
    <w:rsid w:val="00940EA1"/>
    <w:rsid w:val="009C3AEC"/>
    <w:rsid w:val="00B52C74"/>
    <w:rsid w:val="00BC77B5"/>
    <w:rsid w:val="00C227C1"/>
    <w:rsid w:val="00C3449E"/>
    <w:rsid w:val="00D50E97"/>
    <w:rsid w:val="00D776AF"/>
    <w:rsid w:val="00DB1EDD"/>
    <w:rsid w:val="00E91F5B"/>
    <w:rsid w:val="00F363D2"/>
    <w:rsid w:val="00F6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2CDA"/>
  <w15:chartTrackingRefBased/>
  <w15:docId w15:val="{DF4D2848-3B07-4FF0-9470-5F3F62A8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Дружинин</dc:creator>
  <cp:keywords/>
  <dc:description/>
  <cp:lastModifiedBy>Олег Дружинин</cp:lastModifiedBy>
  <cp:revision>11</cp:revision>
  <dcterms:created xsi:type="dcterms:W3CDTF">2022-11-16T15:25:00Z</dcterms:created>
  <dcterms:modified xsi:type="dcterms:W3CDTF">2022-11-16T19:30:00Z</dcterms:modified>
</cp:coreProperties>
</file>